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 xml:space="preserve">José Luis Pérez Medina.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 xml:space="preserve">Maestro en Derecho Constitucional y Amparo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>2343682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>7183801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>783 83 7 03 84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>fiscalregionalzn_pr@hotmail.com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Aadémica</w:t>
      </w:r>
    </w:p>
    <w:p w:rsidR="00AB5916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1992- 1996</w:t>
      </w:r>
    </w:p>
    <w:p w:rsidR="00AB5916" w:rsidRDefault="00AB5916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1993- 1995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Ciencias Penales en la Universidad Villa Rica, Veracruz, Veracruz. 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Derecho Civil, Universidad Villa Rica, Veracruz, Veracruz. 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2001-2013</w:t>
      </w:r>
    </w:p>
    <w:p w:rsidR="00AB5916" w:rsidRDefault="00AB5916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935E90">
        <w:rPr>
          <w:rFonts w:ascii="NeoSansPro-Regular" w:hAnsi="NeoSansPro-Regular" w:cs="NeoSansPro-Regular"/>
          <w:color w:val="404040"/>
          <w:sz w:val="20"/>
          <w:szCs w:val="20"/>
        </w:rPr>
        <w:t xml:space="preserve">Constitucional y Amparo en la Universidad Cristóbal Colon, Veracruz, Veracruz. </w:t>
      </w:r>
      <w:bookmarkStart w:id="0" w:name="_GoBack"/>
      <w:bookmarkEnd w:id="0"/>
    </w:p>
    <w:p w:rsidR="00935E90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35E90">
        <w:rPr>
          <w:rFonts w:ascii="NeoSansPro-Regular" w:hAnsi="NeoSansPro-Regular" w:cs="NeoSansPro-Regular"/>
          <w:b/>
          <w:color w:val="404040"/>
          <w:sz w:val="20"/>
          <w:szCs w:val="20"/>
        </w:rPr>
        <w:t>2007-2009</w:t>
      </w:r>
    </w:p>
    <w:p w:rsidR="00935E90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Doctorado en Derecho en la Universidad Cristóbal Colon, Veracruz, Veracruz.</w:t>
      </w:r>
    </w:p>
    <w:p w:rsidR="00935E90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935E90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Juicios Orales Penales por el Instituto Nacional de Posgrados en Derecho. </w:t>
      </w:r>
    </w:p>
    <w:p w:rsidR="00283592" w:rsidRPr="00935E90" w:rsidRDefault="00283592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Abogado Litigante en Materias Civil, Mercantil, Penal, Administrativa, Laboral, Agrario y Amparo. 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2004- 2007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 del Departamento Jurídico del H. Ayuntamiento Constitucional de Tres Valles, Ver. </w:t>
      </w:r>
    </w:p>
    <w:p w:rsidR="00AB5916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2011- 2013</w:t>
      </w:r>
    </w:p>
    <w:p w:rsidR="00AB5916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 del Departamento Jurídico del H. Ayuntamiento Constitucional de Soledad de Doblado, Ver. </w:t>
      </w:r>
    </w:p>
    <w:p w:rsidR="00AB5916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935E90">
        <w:rPr>
          <w:rFonts w:ascii="NeoSansPro-Regular" w:hAnsi="NeoSansPro-Regular" w:cs="NeoSansPro-Regular"/>
          <w:b/>
          <w:color w:val="404040"/>
          <w:sz w:val="20"/>
          <w:szCs w:val="20"/>
        </w:rPr>
        <w:t>2016</w:t>
      </w:r>
    </w:p>
    <w:p w:rsidR="00935E90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Secretario del “Colegio de Abogados de Veracruz A.C.” </w:t>
      </w:r>
    </w:p>
    <w:p w:rsidR="00935E90" w:rsidRDefault="00935E9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Diversos</w:t>
      </w:r>
    </w:p>
    <w:p w:rsidR="00935E90" w:rsidRPr="00935E90" w:rsidRDefault="00935E90" w:rsidP="0018214F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Catedrático y Conferencista en la Universidad Cristóbal Colon, </w:t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Autónoma Juárez Tabasco, Universidad “Jean Peaget” y Universidad Veracruzana Popular de Veracruz y en el “Congreso de Medicina General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8359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8359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  <w:t xml:space="preserve">Derecho Mercantil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  <w:r w:rsidR="0018214F">
        <w:rPr>
          <w:rFonts w:ascii="NeoSansPro-Regular" w:hAnsi="NeoSansPro-Regular" w:cs="NeoSansPro-Regular"/>
          <w:color w:val="404040"/>
          <w:sz w:val="20"/>
          <w:szCs w:val="20"/>
        </w:rPr>
        <w:tab/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84" w:rsidRDefault="003B6A84" w:rsidP="00AB5916">
      <w:pPr>
        <w:spacing w:after="0" w:line="240" w:lineRule="auto"/>
      </w:pPr>
      <w:r>
        <w:separator/>
      </w:r>
    </w:p>
  </w:endnote>
  <w:endnote w:type="continuationSeparator" w:id="1">
    <w:p w:rsidR="003B6A84" w:rsidRDefault="003B6A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84" w:rsidRDefault="003B6A84" w:rsidP="00AB5916">
      <w:pPr>
        <w:spacing w:after="0" w:line="240" w:lineRule="auto"/>
      </w:pPr>
      <w:r>
        <w:separator/>
      </w:r>
    </w:p>
  </w:footnote>
  <w:footnote w:type="continuationSeparator" w:id="1">
    <w:p w:rsidR="003B6A84" w:rsidRDefault="003B6A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214F"/>
    <w:rsid w:val="00196774"/>
    <w:rsid w:val="00283592"/>
    <w:rsid w:val="00304E91"/>
    <w:rsid w:val="003B6A84"/>
    <w:rsid w:val="00462C41"/>
    <w:rsid w:val="004A1170"/>
    <w:rsid w:val="004B2D6E"/>
    <w:rsid w:val="004E4FFA"/>
    <w:rsid w:val="005502F5"/>
    <w:rsid w:val="005A32B3"/>
    <w:rsid w:val="00600D12"/>
    <w:rsid w:val="006B643A"/>
    <w:rsid w:val="00726727"/>
    <w:rsid w:val="00935E90"/>
    <w:rsid w:val="00973E95"/>
    <w:rsid w:val="00A3223B"/>
    <w:rsid w:val="00A66637"/>
    <w:rsid w:val="00AB5916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PGJ</cp:lastModifiedBy>
  <cp:revision>3</cp:revision>
  <dcterms:created xsi:type="dcterms:W3CDTF">2017-03-06T21:54:00Z</dcterms:created>
  <dcterms:modified xsi:type="dcterms:W3CDTF">2017-06-21T18:48:00Z</dcterms:modified>
</cp:coreProperties>
</file>